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D684C3" w14:textId="77777777" w:rsidR="005F7774" w:rsidRPr="006A68E0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6A68E0">
        <w:rPr>
          <w:rFonts w:ascii="Calibri" w:eastAsia="Calibri" w:hAnsi="Calibri" w:cs="Calibri"/>
          <w:b/>
          <w:color w:val="000000" w:themeColor="text1"/>
          <w:sz w:val="24"/>
          <w:szCs w:val="24"/>
        </w:rPr>
        <w:t>EDITAL PADRONIZADO</w:t>
      </w:r>
      <w:r w:rsidRPr="006A68E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</w:p>
    <w:p w14:paraId="1AAFE9D6" w14:textId="3FE1ADF1" w:rsidR="005F7774" w:rsidRPr="006A68E0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6A68E0">
        <w:rPr>
          <w:rFonts w:ascii="Calibri" w:eastAsia="Calibri" w:hAnsi="Calibri" w:cs="Calibri"/>
          <w:b/>
          <w:color w:val="000000" w:themeColor="text1"/>
          <w:sz w:val="24"/>
          <w:szCs w:val="24"/>
        </w:rPr>
        <w:t xml:space="preserve"> CHAMAMENTO PÚBLICO </w:t>
      </w:r>
      <w:r w:rsidR="006A68E0" w:rsidRPr="006A68E0">
        <w:rPr>
          <w:rFonts w:ascii="Calibri" w:eastAsia="Calibri" w:hAnsi="Calibri" w:cs="Calibri"/>
          <w:b/>
          <w:color w:val="000000" w:themeColor="text1"/>
          <w:sz w:val="24"/>
          <w:szCs w:val="24"/>
          <w:u w:val="single"/>
        </w:rPr>
        <w:t>05</w:t>
      </w:r>
      <w:r w:rsidRPr="006A68E0">
        <w:rPr>
          <w:rFonts w:ascii="Calibri" w:eastAsia="Calibri" w:hAnsi="Calibri" w:cs="Calibri"/>
          <w:b/>
          <w:color w:val="000000" w:themeColor="text1"/>
          <w:sz w:val="24"/>
          <w:szCs w:val="24"/>
          <w:u w:val="single"/>
        </w:rPr>
        <w:t>/202</w:t>
      </w:r>
      <w:r w:rsidR="006A68E0" w:rsidRPr="006A68E0">
        <w:rPr>
          <w:rFonts w:ascii="Calibri" w:eastAsia="Calibri" w:hAnsi="Calibri" w:cs="Calibri"/>
          <w:b/>
          <w:color w:val="000000" w:themeColor="text1"/>
          <w:sz w:val="24"/>
          <w:szCs w:val="24"/>
          <w:u w:val="single"/>
        </w:rPr>
        <w:t>6</w:t>
      </w:r>
      <w:r w:rsidRPr="006A68E0">
        <w:rPr>
          <w:rFonts w:ascii="Calibri" w:eastAsia="Calibri" w:hAnsi="Calibri" w:cs="Calibri"/>
          <w:b/>
          <w:color w:val="000000" w:themeColor="text1"/>
          <w:sz w:val="24"/>
          <w:szCs w:val="24"/>
          <w:u w:val="single"/>
        </w:rPr>
        <w:t xml:space="preserve"> </w:t>
      </w:r>
      <w:r w:rsidRPr="006A68E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</w:p>
    <w:p w14:paraId="69AA64AC" w14:textId="1B23076E" w:rsidR="005F7774" w:rsidRPr="006A68E0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6A68E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REDE </w:t>
      </w:r>
      <w:r w:rsidRPr="006A68E0">
        <w:rPr>
          <w:rFonts w:ascii="Calibri" w:eastAsia="Calibri" w:hAnsi="Calibri" w:cs="Calibri"/>
          <w:color w:val="000000" w:themeColor="text1"/>
          <w:sz w:val="24"/>
          <w:szCs w:val="24"/>
          <w:u w:val="single"/>
        </w:rPr>
        <w:t>MUNICIPAL</w:t>
      </w:r>
      <w:r w:rsidR="006A68E0" w:rsidRPr="006A68E0">
        <w:rPr>
          <w:rFonts w:ascii="Calibri" w:eastAsia="Calibri" w:hAnsi="Calibri" w:cs="Calibri"/>
          <w:color w:val="000000" w:themeColor="text1"/>
          <w:sz w:val="24"/>
          <w:szCs w:val="24"/>
          <w:u w:val="single"/>
        </w:rPr>
        <w:t xml:space="preserve"> </w:t>
      </w:r>
      <w:r w:rsidRPr="006A68E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DE PONTOS E PONTÕES DE CULTURA DE </w:t>
      </w:r>
      <w:r w:rsidR="006A68E0" w:rsidRPr="006A68E0">
        <w:rPr>
          <w:rFonts w:ascii="Calibri" w:eastAsia="Calibri" w:hAnsi="Calibri" w:cs="Calibri"/>
          <w:color w:val="000000" w:themeColor="text1"/>
          <w:sz w:val="24"/>
          <w:szCs w:val="24"/>
        </w:rPr>
        <w:t>CAMPINORTE- GOIÁS</w:t>
      </w:r>
    </w:p>
    <w:p w14:paraId="48E50196" w14:textId="77777777" w:rsidR="005F7774" w:rsidRPr="006A68E0" w:rsidRDefault="005F777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color w:val="000000" w:themeColor="text1"/>
          <w:sz w:val="24"/>
          <w:szCs w:val="24"/>
        </w:rPr>
      </w:pPr>
    </w:p>
    <w:p w14:paraId="147AAEF0" w14:textId="77777777" w:rsidR="005F777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CULTURA VIVA DO TAMANHO DO BRASIL!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4195DFB0" w14:textId="77777777" w:rsidR="005F777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smallCaps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PREMIAÇÃO DE PONTOS E PONTÕES DE CULTURA</w:t>
      </w:r>
    </w:p>
    <w:p w14:paraId="2DB34D1D" w14:textId="77777777" w:rsidR="005F7774" w:rsidRDefault="005F7774">
      <w:pPr>
        <w:shd w:val="clear" w:color="auto" w:fill="FFFFFF"/>
        <w:tabs>
          <w:tab w:val="center" w:pos="0"/>
          <w:tab w:val="left" w:pos="8789"/>
        </w:tabs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  <w:highlight w:val="yellow"/>
        </w:rPr>
      </w:pPr>
    </w:p>
    <w:p w14:paraId="52A213C5" w14:textId="77777777" w:rsidR="005F7774" w:rsidRDefault="00000000">
      <w:pPr>
        <w:tabs>
          <w:tab w:val="center" w:pos="0"/>
          <w:tab w:val="left" w:pos="567"/>
          <w:tab w:val="left" w:pos="8789"/>
        </w:tabs>
        <w:spacing w:line="240" w:lineRule="auto"/>
        <w:jc w:val="center"/>
        <w:rPr>
          <w:b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 xml:space="preserve">ANEXO 8 - </w:t>
      </w:r>
      <w:r>
        <w:rPr>
          <w:rFonts w:ascii="Calibri" w:eastAsia="Calibri" w:hAnsi="Calibri" w:cs="Calibri"/>
          <w:b/>
          <w:smallCaps/>
          <w:sz w:val="24"/>
          <w:szCs w:val="24"/>
          <w:u w:val="single"/>
        </w:rPr>
        <w:t>TERMO DE PREMIAÇÃO CULTURA VIVA</w:t>
      </w:r>
      <w:r>
        <w:rPr>
          <w:b/>
        </w:rPr>
        <w:t xml:space="preserve"> </w:t>
      </w:r>
    </w:p>
    <w:p w14:paraId="2EDD5C49" w14:textId="77777777" w:rsidR="005F7774" w:rsidRDefault="005F7774">
      <w:pPr>
        <w:widowControl w:val="0"/>
        <w:spacing w:after="120" w:line="240" w:lineRule="auto"/>
        <w:ind w:left="720"/>
        <w:jc w:val="both"/>
        <w:rPr>
          <w:rFonts w:ascii="Calibri" w:eastAsia="Calibri" w:hAnsi="Calibri" w:cs="Calibri"/>
          <w:b/>
          <w:sz w:val="24"/>
          <w:szCs w:val="24"/>
        </w:rPr>
      </w:pPr>
    </w:p>
    <w:tbl>
      <w:tblPr>
        <w:tblStyle w:val="a"/>
        <w:tblW w:w="9210" w:type="dxa"/>
        <w:tblInd w:w="-87" w:type="dxa"/>
        <w:tblLayout w:type="fixed"/>
        <w:tblLook w:val="0000" w:firstRow="0" w:lastRow="0" w:firstColumn="0" w:lastColumn="0" w:noHBand="0" w:noVBand="0"/>
      </w:tblPr>
      <w:tblGrid>
        <w:gridCol w:w="9210"/>
      </w:tblGrid>
      <w:tr w:rsidR="005F7774" w14:paraId="5674649A" w14:textId="77777777">
        <w:trPr>
          <w:cantSplit/>
          <w:trHeight w:val="170"/>
        </w:trPr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2A2FB0" w14:textId="77777777" w:rsidR="005F7774" w:rsidRDefault="00000000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Dados do premiado</w:t>
            </w:r>
          </w:p>
        </w:tc>
      </w:tr>
      <w:tr w:rsidR="005F7774" w14:paraId="3AC72939" w14:textId="77777777">
        <w:trPr>
          <w:cantSplit/>
          <w:trHeight w:val="170"/>
        </w:trPr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4456EA" w14:textId="77777777" w:rsidR="005F7774" w:rsidRDefault="00000000">
            <w:pPr>
              <w:spacing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Nome da entidade ou coletivo cultural:</w:t>
            </w:r>
          </w:p>
        </w:tc>
      </w:tr>
      <w:tr w:rsidR="005F7774" w14:paraId="63A2E5B4" w14:textId="77777777">
        <w:trPr>
          <w:cantSplit/>
          <w:trHeight w:val="170"/>
        </w:trPr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853DDC" w14:textId="77777777" w:rsidR="005F7774" w:rsidRDefault="00000000">
            <w:pPr>
              <w:spacing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CPF ou CNPJ (se entidade): </w:t>
            </w:r>
          </w:p>
        </w:tc>
      </w:tr>
    </w:tbl>
    <w:p w14:paraId="7B5320D9" w14:textId="77777777" w:rsidR="005F7774" w:rsidRDefault="005F7774">
      <w:pPr>
        <w:tabs>
          <w:tab w:val="left" w:pos="0"/>
        </w:tabs>
      </w:pPr>
    </w:p>
    <w:tbl>
      <w:tblPr>
        <w:tblStyle w:val="a0"/>
        <w:tblW w:w="9285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55"/>
        <w:gridCol w:w="1875"/>
        <w:gridCol w:w="1335"/>
        <w:gridCol w:w="2025"/>
        <w:gridCol w:w="2295"/>
      </w:tblGrid>
      <w:tr w:rsidR="005F7774" w14:paraId="5039706E" w14:textId="77777777">
        <w:trPr>
          <w:trHeight w:val="397"/>
        </w:trPr>
        <w:tc>
          <w:tcPr>
            <w:tcW w:w="9285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02BB4" w14:textId="77777777" w:rsidR="005F7774" w:rsidRDefault="00000000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Dados Bancários (para o caso de premiação)</w:t>
            </w:r>
          </w:p>
        </w:tc>
      </w:tr>
      <w:tr w:rsidR="005F7774" w14:paraId="20920A14" w14:textId="77777777">
        <w:trPr>
          <w:trHeight w:val="440"/>
        </w:trPr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B1636" w14:textId="77777777" w:rsidR="005F7774" w:rsidRDefault="0000000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Nº Banco:</w:t>
            </w:r>
          </w:p>
          <w:p w14:paraId="46AFDED2" w14:textId="77777777" w:rsidR="005F7774" w:rsidRDefault="005F7774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409E2" w14:textId="77777777" w:rsidR="005F7774" w:rsidRDefault="0000000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Nome do Banco: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C1D03" w14:textId="77777777" w:rsidR="005F7774" w:rsidRDefault="0000000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Nº Agência:</w:t>
            </w:r>
          </w:p>
        </w:tc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1C3DF" w14:textId="77777777" w:rsidR="005F7774" w:rsidRDefault="0000000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conta corrente</w:t>
            </w:r>
          </w:p>
          <w:p w14:paraId="00F41C4E" w14:textId="77777777" w:rsidR="005F7774" w:rsidRDefault="0000000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conta poupança</w:t>
            </w:r>
          </w:p>
          <w:p w14:paraId="2FEE8B18" w14:textId="77777777" w:rsidR="005F7774" w:rsidRDefault="0000000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Nº Conta:</w:t>
            </w: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AD861" w14:textId="77777777" w:rsidR="005F7774" w:rsidRDefault="0000000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Praça de Pagamento:</w:t>
            </w:r>
          </w:p>
          <w:p w14:paraId="512C0393" w14:textId="77777777" w:rsidR="005F7774" w:rsidRDefault="005F7774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5F7774" w14:paraId="17041513" w14:textId="77777777">
        <w:trPr>
          <w:trHeight w:val="440"/>
        </w:trPr>
        <w:tc>
          <w:tcPr>
            <w:tcW w:w="9285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9556B" w14:textId="77777777" w:rsidR="005F7774" w:rsidRDefault="0000000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Em caso de representante de candidatura como “grupo/coletivo cultural”, o prêmio será pago em conta corrente ou poupança de qualquer banco, tendo a pessoa candidata como única titular, não sendo aceitas contas conjuntas ou de terceiros, contas correntes de convênio ou instrumentos similares, contas-fácil ou contas-benefício, tais como: Bolsa Família, Bolsa Escola, Aposentadoria, dentre outras.</w:t>
            </w:r>
          </w:p>
          <w:p w14:paraId="1E6EAD89" w14:textId="77777777" w:rsidR="005F7774" w:rsidRDefault="0000000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Em caso de candidatura como “entidade”, o prêmio será pago exclusivamente em conta corrente que tenha a instituição como titular. Para tanto, não poderá ser indicada conta utilizada para convênio ou instrumentos similares.</w:t>
            </w:r>
          </w:p>
        </w:tc>
      </w:tr>
    </w:tbl>
    <w:p w14:paraId="12A92524" w14:textId="77777777" w:rsidR="005F7774" w:rsidRDefault="005F7774"/>
    <w:tbl>
      <w:tblPr>
        <w:tblStyle w:val="a1"/>
        <w:tblW w:w="9345" w:type="dxa"/>
        <w:tblInd w:w="-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0"/>
        <w:gridCol w:w="4725"/>
      </w:tblGrid>
      <w:tr w:rsidR="005F7774" w14:paraId="41474B10" w14:textId="77777777">
        <w:trPr>
          <w:trHeight w:val="309"/>
        </w:trPr>
        <w:tc>
          <w:tcPr>
            <w:tcW w:w="934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28222" w14:textId="77777777" w:rsidR="005F7774" w:rsidRDefault="00000000">
            <w:pPr>
              <w:numPr>
                <w:ilvl w:val="0"/>
                <w:numId w:val="1"/>
              </w:numPr>
              <w:spacing w:before="24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da Premiação</w:t>
            </w:r>
          </w:p>
        </w:tc>
      </w:tr>
      <w:tr w:rsidR="005F7774" w14:paraId="2C91DDFD" w14:textId="77777777">
        <w:tc>
          <w:tcPr>
            <w:tcW w:w="4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77043" w14:textId="0135B9CF" w:rsidR="005F7774" w:rsidRDefault="00000000">
            <w:pPr>
              <w:spacing w:before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 valor da premiação concedida é de R$ </w:t>
            </w:r>
            <w:r w:rsidR="006A68E0">
              <w:rPr>
                <w:sz w:val="20"/>
                <w:szCs w:val="20"/>
              </w:rPr>
              <w:t xml:space="preserve">10.000,00 </w:t>
            </w:r>
            <w:proofErr w:type="gramStart"/>
            <w:r w:rsidR="006A68E0">
              <w:rPr>
                <w:sz w:val="20"/>
                <w:szCs w:val="20"/>
              </w:rPr>
              <w:t>( dez</w:t>
            </w:r>
            <w:proofErr w:type="gramEnd"/>
            <w:r w:rsidR="006A68E0">
              <w:rPr>
                <w:sz w:val="20"/>
                <w:szCs w:val="20"/>
              </w:rPr>
              <w:t xml:space="preserve"> mil reais)</w:t>
            </w:r>
          </w:p>
        </w:tc>
        <w:tc>
          <w:tcPr>
            <w:tcW w:w="4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AB72D" w14:textId="77777777" w:rsidR="005F7774" w:rsidRDefault="00000000">
            <w:pPr>
              <w:spacing w:before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Este valor foi repassado em parcela única diretamente para a conta bancária informada pelo(a) premiado(a).</w:t>
            </w:r>
          </w:p>
        </w:tc>
      </w:tr>
    </w:tbl>
    <w:p w14:paraId="72FE05EE" w14:textId="77777777" w:rsidR="005F7774" w:rsidRDefault="005F7774">
      <w:pPr>
        <w:tabs>
          <w:tab w:val="left" w:pos="0"/>
        </w:tabs>
      </w:pPr>
    </w:p>
    <w:p w14:paraId="16365F32" w14:textId="77777777" w:rsidR="005F7774" w:rsidRDefault="00000000">
      <w:pPr>
        <w:spacing w:before="240"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31314"/>
          <w:sz w:val="24"/>
          <w:szCs w:val="24"/>
          <w:highlight w:val="white"/>
        </w:rPr>
        <w:t xml:space="preserve">A presente premiação possui natureza jurídica de </w:t>
      </w:r>
      <w:r>
        <w:rPr>
          <w:rFonts w:ascii="Calibri" w:eastAsia="Calibri" w:hAnsi="Calibri" w:cs="Calibri"/>
          <w:b/>
          <w:color w:val="131314"/>
          <w:sz w:val="24"/>
          <w:szCs w:val="24"/>
          <w:highlight w:val="white"/>
        </w:rPr>
        <w:t>doação sem encargo</w:t>
      </w:r>
      <w:r>
        <w:rPr>
          <w:rFonts w:ascii="Calibri" w:eastAsia="Calibri" w:hAnsi="Calibri" w:cs="Calibri"/>
          <w:color w:val="131314"/>
          <w:sz w:val="24"/>
          <w:szCs w:val="24"/>
          <w:highlight w:val="white"/>
        </w:rPr>
        <w:t xml:space="preserve">. Desta forma, não há estabelecimento de obrigações futuras, exigência de contrapartida, nem a necessidade de assinatura de instrumento jurídico com obrigações de execução ou prestação de contas por parte do(a) premiado(a). O presente termo, em conjunto com o comprovante de depósito, </w:t>
      </w:r>
      <w:r>
        <w:rPr>
          <w:rFonts w:ascii="Calibri" w:eastAsia="Calibri" w:hAnsi="Calibri" w:cs="Calibri"/>
          <w:b/>
          <w:color w:val="131314"/>
          <w:sz w:val="24"/>
          <w:szCs w:val="24"/>
          <w:highlight w:val="white"/>
        </w:rPr>
        <w:t>produz o efeito de recibo do pagamento direto</w:t>
      </w:r>
      <w:r>
        <w:rPr>
          <w:rFonts w:ascii="Calibri" w:eastAsia="Calibri" w:hAnsi="Calibri" w:cs="Calibri"/>
          <w:color w:val="131314"/>
          <w:sz w:val="24"/>
          <w:szCs w:val="24"/>
          <w:highlight w:val="white"/>
        </w:rPr>
        <w:t xml:space="preserve"> realizado pela administração pública.</w:t>
      </w:r>
    </w:p>
    <w:p w14:paraId="3EEEABA6" w14:textId="77777777" w:rsidR="005F7774" w:rsidRDefault="005F7774">
      <w:pPr>
        <w:spacing w:before="240"/>
        <w:ind w:left="720"/>
      </w:pPr>
    </w:p>
    <w:p w14:paraId="653BD8C4" w14:textId="77777777" w:rsidR="005F7774" w:rsidRDefault="00000000">
      <w:pPr>
        <w:spacing w:before="240"/>
        <w:ind w:left="720"/>
        <w:rPr>
          <w:rFonts w:ascii="Calibri" w:eastAsia="Calibri" w:hAnsi="Calibri" w:cs="Calibri"/>
          <w:sz w:val="24"/>
          <w:szCs w:val="24"/>
        </w:rPr>
      </w:pPr>
      <w:r>
        <w:t xml:space="preserve"> </w:t>
      </w:r>
      <w:r>
        <w:rPr>
          <w:rFonts w:ascii="Calibri" w:eastAsia="Calibri" w:hAnsi="Calibri" w:cs="Calibri"/>
          <w:sz w:val="24"/>
          <w:szCs w:val="24"/>
        </w:rPr>
        <w:t>(Local e data) ____________________</w:t>
      </w:r>
      <w:proofErr w:type="gramStart"/>
      <w:r>
        <w:rPr>
          <w:rFonts w:ascii="Calibri" w:eastAsia="Calibri" w:hAnsi="Calibri" w:cs="Calibri"/>
          <w:sz w:val="24"/>
          <w:szCs w:val="24"/>
        </w:rPr>
        <w:t>_,_</w:t>
      </w:r>
      <w:proofErr w:type="gramEnd"/>
      <w:r>
        <w:rPr>
          <w:rFonts w:ascii="Calibri" w:eastAsia="Calibri" w:hAnsi="Calibri" w:cs="Calibri"/>
          <w:sz w:val="24"/>
          <w:szCs w:val="24"/>
        </w:rPr>
        <w:t>_______/_______/ 202_.</w:t>
      </w:r>
    </w:p>
    <w:p w14:paraId="43F7D2C3" w14:textId="77777777" w:rsidR="005F7774" w:rsidRDefault="005F7774">
      <w:pPr>
        <w:widowControl w:val="0"/>
        <w:spacing w:before="240"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155D4A79" w14:textId="77777777" w:rsidR="005F7774" w:rsidRDefault="00000000">
      <w:pPr>
        <w:widowControl w:val="0"/>
        <w:spacing w:before="24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</w:t>
      </w:r>
    </w:p>
    <w:p w14:paraId="36FED04F" w14:textId="77777777" w:rsidR="005F7774" w:rsidRDefault="00000000">
      <w:pPr>
        <w:widowControl w:val="0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</w:t>
      </w:r>
    </w:p>
    <w:p w14:paraId="688A440F" w14:textId="77777777" w:rsidR="005F7774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FF0000"/>
          <w:sz w:val="24"/>
          <w:szCs w:val="24"/>
        </w:rPr>
        <w:t>(Responsável Legal da Entidade Cultural)</w:t>
      </w:r>
    </w:p>
    <w:p w14:paraId="1B61D9BB" w14:textId="77777777" w:rsidR="005F7774" w:rsidRDefault="00000000">
      <w:pPr>
        <w:spacing w:line="240" w:lineRule="auto"/>
        <w:jc w:val="center"/>
      </w:pPr>
      <w:r>
        <w:rPr>
          <w:rFonts w:ascii="Calibri" w:eastAsia="Calibri" w:hAnsi="Calibri" w:cs="Calibri"/>
          <w:sz w:val="24"/>
          <w:szCs w:val="24"/>
        </w:rPr>
        <w:t>NOME COMPLETO</w:t>
      </w:r>
    </w:p>
    <w:sectPr w:rsidR="005F7774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B8C83A" w14:textId="77777777" w:rsidR="00181CE2" w:rsidRDefault="00181CE2">
      <w:pPr>
        <w:spacing w:line="240" w:lineRule="auto"/>
      </w:pPr>
      <w:r>
        <w:separator/>
      </w:r>
    </w:p>
  </w:endnote>
  <w:endnote w:type="continuationSeparator" w:id="0">
    <w:p w14:paraId="4DAF382A" w14:textId="77777777" w:rsidR="00181CE2" w:rsidRDefault="00181C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1C8C499-2726-4F13-853F-61282266F0EE}"/>
    <w:embedBold r:id="rId2" w:fontKey="{7BA433D5-43BB-4BAA-8C85-8EBE751B6599}"/>
    <w:embedItalic r:id="rId3" w:fontKey="{B1239C99-BAD2-4D79-B702-0C1B7EBA69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0444872-19F7-4C3A-9052-7EF50D926D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65AE5" w14:textId="0AA3FA8A" w:rsidR="005F7774" w:rsidRDefault="006A68E0">
    <w:pPr>
      <w:tabs>
        <w:tab w:val="center" w:pos="0"/>
      </w:tabs>
      <w:spacing w:line="240" w:lineRule="auto"/>
      <w:ind w:left="1440"/>
      <w:jc w:val="both"/>
      <w:rPr>
        <w:rFonts w:ascii="Calibri" w:eastAsia="Calibri" w:hAnsi="Calibri" w:cs="Calibri"/>
        <w:i/>
        <w:color w:val="FF0000"/>
        <w:sz w:val="20"/>
        <w:szCs w:val="20"/>
      </w:rPr>
    </w:pPr>
    <w:r w:rsidRPr="00851F58">
      <w:rPr>
        <w:noProof/>
      </w:rPr>
      <w:drawing>
        <wp:anchor distT="0" distB="0" distL="114300" distR="114300" simplePos="0" relativeHeight="251663360" behindDoc="0" locked="0" layoutInCell="1" allowOverlap="1" wp14:anchorId="377F4580" wp14:editId="47ED7C49">
          <wp:simplePos x="0" y="0"/>
          <wp:positionH relativeFrom="column">
            <wp:posOffset>266700</wp:posOffset>
          </wp:positionH>
          <wp:positionV relativeFrom="paragraph">
            <wp:posOffset>132080</wp:posOffset>
          </wp:positionV>
          <wp:extent cx="3343275" cy="652145"/>
          <wp:effectExtent l="0" t="0" r="0" b="0"/>
          <wp:wrapSquare wrapText="bothSides"/>
          <wp:docPr id="2865394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327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drawing>
        <wp:anchor distT="0" distB="0" distL="114300" distR="114300" simplePos="0" relativeHeight="251658240" behindDoc="0" locked="0" layoutInCell="1" hidden="0" allowOverlap="1" wp14:anchorId="16DC11AC" wp14:editId="139EBD4B">
          <wp:simplePos x="0" y="0"/>
          <wp:positionH relativeFrom="column">
            <wp:posOffset>-809624</wp:posOffset>
          </wp:positionH>
          <wp:positionV relativeFrom="paragraph">
            <wp:posOffset>88167</wp:posOffset>
          </wp:positionV>
          <wp:extent cx="1201988" cy="628650"/>
          <wp:effectExtent l="0" t="0" r="0" b="0"/>
          <wp:wrapNone/>
          <wp:docPr id="2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1988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114300" distR="114300" simplePos="0" relativeHeight="251659264" behindDoc="0" locked="0" layoutInCell="1" hidden="0" allowOverlap="1" wp14:anchorId="4BD09680" wp14:editId="1C2A8571">
          <wp:simplePos x="0" y="0"/>
          <wp:positionH relativeFrom="column">
            <wp:posOffset>5410200</wp:posOffset>
          </wp:positionH>
          <wp:positionV relativeFrom="paragraph">
            <wp:posOffset>71250</wp:posOffset>
          </wp:positionV>
          <wp:extent cx="1153265" cy="681903"/>
          <wp:effectExtent l="0" t="0" r="0" b="0"/>
          <wp:wrapNone/>
          <wp:docPr id="1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3265" cy="6819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251660288" behindDoc="1" locked="0" layoutInCell="1" hidden="0" allowOverlap="1" wp14:anchorId="264E0AD5" wp14:editId="1B024B7F">
          <wp:simplePos x="0" y="0"/>
          <wp:positionH relativeFrom="column">
            <wp:posOffset>4305300</wp:posOffset>
          </wp:positionH>
          <wp:positionV relativeFrom="paragraph">
            <wp:posOffset>40542</wp:posOffset>
          </wp:positionV>
          <wp:extent cx="882015" cy="739140"/>
          <wp:effectExtent l="0" t="0" r="0" b="0"/>
          <wp:wrapNone/>
          <wp:docPr id="6" name="image4.png" descr="Fundo preto com letras brancas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Fundo preto com letras brancas&#10;&#10;O conteúdo gerado por IA pode estar incorreto."/>
                  <pic:cNvPicPr preferRelativeResize="0"/>
                </pic:nvPicPr>
                <pic:blipFill>
                  <a:blip r:embed="rId4"/>
                  <a:srcRect l="64784" t="91487" r="20738"/>
                  <a:stretch>
                    <a:fillRect/>
                  </a:stretch>
                </pic:blipFill>
                <pic:spPr>
                  <a:xfrm>
                    <a:off x="0" y="0"/>
                    <a:ext cx="882015" cy="739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059D70A" w14:textId="4E6EC5B8" w:rsidR="005F7774" w:rsidRDefault="00000000">
    <w:r>
      <w:t xml:space="preserve">                                                                                                                                                             </w: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421710DE" wp14:editId="594C9A35">
          <wp:simplePos x="0" y="0"/>
          <wp:positionH relativeFrom="column">
            <wp:posOffset>3448050</wp:posOffset>
          </wp:positionH>
          <wp:positionV relativeFrom="paragraph">
            <wp:posOffset>4575</wp:posOffset>
          </wp:positionV>
          <wp:extent cx="723066" cy="509001"/>
          <wp:effectExtent l="0" t="0" r="0" b="0"/>
          <wp:wrapNone/>
          <wp:docPr id="5" name="image5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tipo&#10;&#10;O conteúdo gerado por IA pode estar incorreto.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19B57ED" w14:textId="77777777" w:rsidR="005F7774" w:rsidRDefault="005F7774">
    <w:pPr>
      <w:tabs>
        <w:tab w:val="center" w:pos="4252"/>
        <w:tab w:val="right" w:pos="8504"/>
      </w:tabs>
      <w:spacing w:line="240" w:lineRule="auto"/>
      <w:ind w:left="-992"/>
      <w:rPr>
        <w:rFonts w:ascii="Calibri" w:eastAsia="Calibri" w:hAnsi="Calibri"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14ACDE" w14:textId="77777777" w:rsidR="00181CE2" w:rsidRDefault="00181CE2">
      <w:pPr>
        <w:spacing w:line="240" w:lineRule="auto"/>
      </w:pPr>
      <w:r>
        <w:separator/>
      </w:r>
    </w:p>
  </w:footnote>
  <w:footnote w:type="continuationSeparator" w:id="0">
    <w:p w14:paraId="5E576A63" w14:textId="77777777" w:rsidR="00181CE2" w:rsidRDefault="00181C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C5315" w14:textId="26DB78D2" w:rsidR="005F7774" w:rsidRDefault="006A68E0">
    <w:pPr>
      <w:ind w:left="-992"/>
      <w:jc w:val="both"/>
    </w:pPr>
    <w:r>
      <w:rPr>
        <w:noProof/>
        <w14:ligatures w14:val="standardContextual"/>
      </w:rPr>
      <w:drawing>
        <wp:anchor distT="0" distB="0" distL="114300" distR="114300" simplePos="0" relativeHeight="251665408" behindDoc="0" locked="0" layoutInCell="1" allowOverlap="1" wp14:anchorId="4CB6E8C7" wp14:editId="77E5FC8B">
          <wp:simplePos x="0" y="0"/>
          <wp:positionH relativeFrom="column">
            <wp:posOffset>1924050</wp:posOffset>
          </wp:positionH>
          <wp:positionV relativeFrom="paragraph">
            <wp:posOffset>-200025</wp:posOffset>
          </wp:positionV>
          <wp:extent cx="2095500" cy="733425"/>
          <wp:effectExtent l="0" t="0" r="0" b="9525"/>
          <wp:wrapSquare wrapText="bothSides"/>
          <wp:docPr id="40422311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drawing>
        <wp:inline distT="0" distB="0" distL="0" distR="0" wp14:anchorId="045CACB7" wp14:editId="725A8CE5">
          <wp:extent cx="1186751" cy="853881"/>
          <wp:effectExtent l="0" t="0" r="0" b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6751" cy="8538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50751A"/>
    <w:multiLevelType w:val="multilevel"/>
    <w:tmpl w:val="770A4C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14871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774"/>
    <w:rsid w:val="00181CE2"/>
    <w:rsid w:val="005F7774"/>
    <w:rsid w:val="006A68E0"/>
    <w:rsid w:val="00C27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6E391"/>
  <w15:docId w15:val="{657BDE6F-E6BB-4AA1-9BF6-CC6023325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widowControl w:val="0"/>
      <w:ind w:hanging="1"/>
    </w:pPr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0">
    <w:basedOn w:val="TableNormal"/>
    <w:pPr>
      <w:widowControl w:val="0"/>
      <w:ind w:hanging="1"/>
    </w:pPr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6A68E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A68E0"/>
  </w:style>
  <w:style w:type="paragraph" w:styleId="Rodap">
    <w:name w:val="footer"/>
    <w:basedOn w:val="Normal"/>
    <w:link w:val="RodapChar"/>
    <w:uiPriority w:val="99"/>
    <w:unhideWhenUsed/>
    <w:rsid w:val="006A68E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A68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emf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299</Words>
  <Characters>1620</Characters>
  <Application>Microsoft Office Word</Application>
  <DocSecurity>0</DocSecurity>
  <Lines>13</Lines>
  <Paragraphs>3</Paragraphs>
  <ScaleCrop>false</ScaleCrop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2026-05-05T12:23:00Z</dcterms:created>
  <dcterms:modified xsi:type="dcterms:W3CDTF">2026-05-05T12:23:00Z</dcterms:modified>
</cp:coreProperties>
</file>